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CF623E">
        <w:rPr>
          <w:rFonts w:ascii="Times New Roman" w:hAnsi="Times New Roman" w:cs="Times New Roman"/>
          <w:sz w:val="24"/>
          <w:szCs w:val="24"/>
        </w:rPr>
        <w:t>16</w:t>
      </w:r>
      <w:r w:rsidR="005F77BF">
        <w:rPr>
          <w:rFonts w:ascii="Times New Roman" w:hAnsi="Times New Roman" w:cs="Times New Roman"/>
          <w:sz w:val="24"/>
          <w:szCs w:val="24"/>
        </w:rPr>
        <w:t>.04.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="00CF623E">
        <w:rPr>
          <w:rFonts w:ascii="Times New Roman" w:hAnsi="Times New Roman" w:cs="Times New Roman"/>
          <w:sz w:val="24"/>
          <w:szCs w:val="24"/>
        </w:rPr>
        <w:t xml:space="preserve"> года был</w:t>
      </w:r>
      <w:r w:rsidRPr="000A09AD">
        <w:rPr>
          <w:rFonts w:ascii="Times New Roman" w:hAnsi="Times New Roman" w:cs="Times New Roman"/>
          <w:sz w:val="24"/>
          <w:szCs w:val="24"/>
        </w:rPr>
        <w:t xml:space="preserve"> рассмотрен </w:t>
      </w:r>
      <w:r w:rsidR="00CF623E">
        <w:rPr>
          <w:rFonts w:ascii="Times New Roman" w:hAnsi="Times New Roman" w:cs="Times New Roman"/>
          <w:sz w:val="24"/>
          <w:szCs w:val="24"/>
        </w:rPr>
        <w:t>1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 об административн</w:t>
      </w:r>
      <w:r w:rsidR="00CF623E">
        <w:rPr>
          <w:rFonts w:ascii="Times New Roman" w:hAnsi="Times New Roman" w:cs="Times New Roman"/>
          <w:sz w:val="24"/>
          <w:szCs w:val="24"/>
        </w:rPr>
        <w:t>ом</w:t>
      </w:r>
      <w:r w:rsidRPr="000A09AD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 w:rsidR="00CF623E">
        <w:rPr>
          <w:rFonts w:ascii="Times New Roman" w:hAnsi="Times New Roman" w:cs="Times New Roman"/>
          <w:sz w:val="24"/>
          <w:szCs w:val="24"/>
        </w:rPr>
        <w:t>и</w:t>
      </w:r>
      <w:r w:rsidRPr="000A09AD">
        <w:rPr>
          <w:rFonts w:ascii="Times New Roman" w:hAnsi="Times New Roman" w:cs="Times New Roman"/>
          <w:sz w:val="24"/>
          <w:szCs w:val="24"/>
        </w:rPr>
        <w:t xml:space="preserve">. </w:t>
      </w:r>
      <w:r w:rsidR="00CF623E">
        <w:rPr>
          <w:rFonts w:ascii="Times New Roman" w:hAnsi="Times New Roman" w:cs="Times New Roman"/>
          <w:sz w:val="24"/>
          <w:szCs w:val="24"/>
        </w:rPr>
        <w:t>Н</w:t>
      </w:r>
      <w:r w:rsidRPr="00382051">
        <w:rPr>
          <w:rFonts w:ascii="Times New Roman" w:hAnsi="Times New Roman" w:cs="Times New Roman"/>
          <w:sz w:val="24"/>
          <w:szCs w:val="24"/>
        </w:rPr>
        <w:t>аложен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CF623E">
        <w:rPr>
          <w:rFonts w:ascii="Times New Roman" w:hAnsi="Times New Roman" w:cs="Times New Roman"/>
          <w:sz w:val="24"/>
          <w:szCs w:val="24"/>
        </w:rPr>
        <w:t>1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CF623E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CF623E">
        <w:rPr>
          <w:rFonts w:ascii="Times New Roman" w:hAnsi="Times New Roman" w:cs="Times New Roman"/>
          <w:sz w:val="24"/>
          <w:szCs w:val="24"/>
        </w:rPr>
        <w:t xml:space="preserve"> в размере 600 рублей.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15420E" w:rsidRDefault="005F77B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«Складирование строительных материалов вне установленных мест» - </w:t>
      </w:r>
      <w:r w:rsidR="00CF62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623E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38</cp:revision>
  <cp:lastPrinted>2012-04-27T10:01:00Z</cp:lastPrinted>
  <dcterms:created xsi:type="dcterms:W3CDTF">2012-04-12T10:58:00Z</dcterms:created>
  <dcterms:modified xsi:type="dcterms:W3CDTF">2015-04-17T04:03:00Z</dcterms:modified>
</cp:coreProperties>
</file>